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C" w:rsidRPr="00770943" w:rsidRDefault="0014100F">
      <w:pPr>
        <w:rPr>
          <w:sz w:val="28"/>
          <w:szCs w:val="28"/>
        </w:rPr>
      </w:pPr>
      <w:r w:rsidRPr="00770943">
        <w:rPr>
          <w:sz w:val="28"/>
          <w:szCs w:val="28"/>
        </w:rPr>
        <w:t>INFORMACE PRO RODIČE</w:t>
      </w:r>
    </w:p>
    <w:p w:rsidR="0014100F" w:rsidRPr="00770943" w:rsidRDefault="0014100F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70943">
        <w:rPr>
          <w:b/>
          <w:sz w:val="28"/>
          <w:szCs w:val="28"/>
        </w:rPr>
        <w:t>dětská fyzioterapie</w:t>
      </w:r>
      <w:r w:rsidRPr="00770943">
        <w:rPr>
          <w:sz w:val="28"/>
          <w:szCs w:val="28"/>
        </w:rPr>
        <w:t xml:space="preserve"> probíhá v našem </w:t>
      </w:r>
      <w:proofErr w:type="gramStart"/>
      <w:r w:rsidRPr="00770943">
        <w:rPr>
          <w:sz w:val="28"/>
          <w:szCs w:val="28"/>
        </w:rPr>
        <w:t>zařízení  zpravidla</w:t>
      </w:r>
      <w:proofErr w:type="gramEnd"/>
      <w:r w:rsidRPr="00770943">
        <w:rPr>
          <w:sz w:val="28"/>
          <w:szCs w:val="28"/>
        </w:rPr>
        <w:t xml:space="preserve"> 1 až dvakrát týdně dle dané diagnózy</w:t>
      </w:r>
    </w:p>
    <w:p w:rsidR="0014100F" w:rsidRPr="00770943" w:rsidRDefault="00AC191A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věnujeme se</w:t>
      </w:r>
      <w:bookmarkStart w:id="0" w:name="_GoBack"/>
      <w:bookmarkEnd w:id="0"/>
      <w:r w:rsidR="0014100F" w:rsidRPr="00770943">
        <w:rPr>
          <w:sz w:val="28"/>
          <w:szCs w:val="28"/>
        </w:rPr>
        <w:t xml:space="preserve"> </w:t>
      </w:r>
      <w:r w:rsidR="0014100F" w:rsidRPr="00770943">
        <w:rPr>
          <w:b/>
          <w:sz w:val="28"/>
          <w:szCs w:val="28"/>
        </w:rPr>
        <w:t>veškeré problematice</w:t>
      </w:r>
      <w:r w:rsidR="0014100F" w:rsidRPr="00770943">
        <w:rPr>
          <w:sz w:val="28"/>
          <w:szCs w:val="28"/>
        </w:rPr>
        <w:t xml:space="preserve"> fyzioterapie v dětském věku</w:t>
      </w:r>
    </w:p>
    <w:p w:rsidR="003D5AEA" w:rsidRPr="00770943" w:rsidRDefault="003D5AEA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70943">
        <w:rPr>
          <w:sz w:val="28"/>
          <w:szCs w:val="28"/>
        </w:rPr>
        <w:t xml:space="preserve">zhodnotíme </w:t>
      </w:r>
      <w:r w:rsidRPr="00770943">
        <w:rPr>
          <w:b/>
          <w:sz w:val="28"/>
          <w:szCs w:val="28"/>
        </w:rPr>
        <w:t>psychomotorický vývoj kojence</w:t>
      </w:r>
      <w:r w:rsidRPr="00770943">
        <w:rPr>
          <w:sz w:val="28"/>
          <w:szCs w:val="28"/>
        </w:rPr>
        <w:t xml:space="preserve"> a podáme kvalitní </w:t>
      </w:r>
      <w:r w:rsidR="00770943">
        <w:rPr>
          <w:sz w:val="28"/>
          <w:szCs w:val="28"/>
        </w:rPr>
        <w:t>informace</w:t>
      </w:r>
    </w:p>
    <w:p w:rsidR="0014100F" w:rsidRPr="00770943" w:rsidRDefault="00F9699B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70943">
        <w:rPr>
          <w:sz w:val="28"/>
          <w:szCs w:val="28"/>
        </w:rPr>
        <w:t xml:space="preserve">využíváme </w:t>
      </w:r>
      <w:r w:rsidRPr="00770943">
        <w:rPr>
          <w:b/>
          <w:sz w:val="28"/>
          <w:szCs w:val="28"/>
        </w:rPr>
        <w:t>Vojtovy</w:t>
      </w:r>
      <w:r w:rsidR="0014100F" w:rsidRPr="00770943">
        <w:rPr>
          <w:sz w:val="28"/>
          <w:szCs w:val="28"/>
        </w:rPr>
        <w:t xml:space="preserve"> metody, Bazálních programů dle </w:t>
      </w:r>
      <w:r w:rsidR="0014100F" w:rsidRPr="00770943">
        <w:rPr>
          <w:b/>
          <w:sz w:val="28"/>
          <w:szCs w:val="28"/>
        </w:rPr>
        <w:t>Čápové</w:t>
      </w:r>
      <w:r w:rsidR="0014100F" w:rsidRPr="00770943">
        <w:rPr>
          <w:sz w:val="28"/>
          <w:szCs w:val="28"/>
        </w:rPr>
        <w:t>, Senzomotorické stimul</w:t>
      </w:r>
      <w:r w:rsidR="00770943">
        <w:rPr>
          <w:sz w:val="28"/>
          <w:szCs w:val="28"/>
        </w:rPr>
        <w:t>a</w:t>
      </w:r>
      <w:r w:rsidR="0014100F" w:rsidRPr="00770943">
        <w:rPr>
          <w:sz w:val="28"/>
          <w:szCs w:val="28"/>
        </w:rPr>
        <w:t xml:space="preserve">ce, PNF a některé z dalších </w:t>
      </w:r>
      <w:proofErr w:type="gramStart"/>
      <w:r w:rsidR="0014100F" w:rsidRPr="00770943">
        <w:rPr>
          <w:sz w:val="28"/>
          <w:szCs w:val="28"/>
        </w:rPr>
        <w:t xml:space="preserve">postupů  </w:t>
      </w:r>
      <w:r w:rsidR="0014100F" w:rsidRPr="00770943">
        <w:rPr>
          <w:b/>
          <w:sz w:val="28"/>
          <w:szCs w:val="28"/>
        </w:rPr>
        <w:t>vývojové</w:t>
      </w:r>
      <w:proofErr w:type="gramEnd"/>
      <w:r w:rsidR="0014100F" w:rsidRPr="00770943">
        <w:rPr>
          <w:b/>
          <w:sz w:val="28"/>
          <w:szCs w:val="28"/>
        </w:rPr>
        <w:t xml:space="preserve"> kineziologie</w:t>
      </w:r>
      <w:r w:rsidR="0014100F" w:rsidRPr="00770943">
        <w:rPr>
          <w:sz w:val="28"/>
          <w:szCs w:val="28"/>
        </w:rPr>
        <w:t xml:space="preserve"> včetně doprovodných </w:t>
      </w:r>
      <w:proofErr w:type="spellStart"/>
      <w:r w:rsidR="0014100F" w:rsidRPr="00770943">
        <w:rPr>
          <w:sz w:val="28"/>
          <w:szCs w:val="28"/>
        </w:rPr>
        <w:t>myoskeletálních</w:t>
      </w:r>
      <w:proofErr w:type="spellEnd"/>
      <w:r w:rsidR="0014100F" w:rsidRPr="00770943">
        <w:rPr>
          <w:sz w:val="28"/>
          <w:szCs w:val="28"/>
        </w:rPr>
        <w:t xml:space="preserve">  technik</w:t>
      </w:r>
    </w:p>
    <w:p w:rsidR="0014100F" w:rsidRPr="00770943" w:rsidRDefault="0014100F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70943">
        <w:rPr>
          <w:sz w:val="28"/>
          <w:szCs w:val="28"/>
        </w:rPr>
        <w:t xml:space="preserve">podmínky </w:t>
      </w:r>
      <w:r w:rsidRPr="00770943">
        <w:rPr>
          <w:b/>
          <w:sz w:val="28"/>
          <w:szCs w:val="28"/>
        </w:rPr>
        <w:t>objednání</w:t>
      </w:r>
      <w:r w:rsidRPr="00770943">
        <w:rPr>
          <w:sz w:val="28"/>
          <w:szCs w:val="28"/>
        </w:rPr>
        <w:t xml:space="preserve"> a požadovaných dokumentů naleznete na webových stránkách </w:t>
      </w:r>
      <w:hyperlink r:id="rId6" w:history="1">
        <w:r w:rsidRPr="00770943">
          <w:rPr>
            <w:rStyle w:val="Hypertextovodkaz"/>
            <w:sz w:val="28"/>
            <w:szCs w:val="28"/>
          </w:rPr>
          <w:t>www.clpa.cz</w:t>
        </w:r>
      </w:hyperlink>
    </w:p>
    <w:p w:rsidR="0014100F" w:rsidRDefault="0014100F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70943">
        <w:rPr>
          <w:sz w:val="28"/>
          <w:szCs w:val="28"/>
        </w:rPr>
        <w:t xml:space="preserve">Co sebou na </w:t>
      </w:r>
      <w:r w:rsidRPr="00770943">
        <w:rPr>
          <w:b/>
          <w:sz w:val="28"/>
          <w:szCs w:val="28"/>
        </w:rPr>
        <w:t>první návštěvu</w:t>
      </w:r>
      <w:r w:rsidRPr="00770943">
        <w:rPr>
          <w:sz w:val="28"/>
          <w:szCs w:val="28"/>
        </w:rPr>
        <w:t xml:space="preserve">? Kojenci – látkovou plenku pod sebe, starší děti budou </w:t>
      </w:r>
      <w:r w:rsidR="00F9699B" w:rsidRPr="00770943">
        <w:rPr>
          <w:sz w:val="28"/>
          <w:szCs w:val="28"/>
        </w:rPr>
        <w:t xml:space="preserve">případně </w:t>
      </w:r>
      <w:r w:rsidRPr="00770943">
        <w:rPr>
          <w:sz w:val="28"/>
          <w:szCs w:val="28"/>
        </w:rPr>
        <w:t>po první návštěvě instruováni k oblečení do tělocvičny.</w:t>
      </w:r>
    </w:p>
    <w:p w:rsidR="00333796" w:rsidRPr="00770943" w:rsidRDefault="00333796" w:rsidP="001410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Zajišťujeme péči všeobecně: vadná držení, neideální postavení kyčelních, kolenních a nožních kloubů, skoliózy, asymetrická držení kojenců, CKP, DMO, neurologické děti s </w:t>
      </w:r>
      <w:proofErr w:type="spellStart"/>
      <w:r>
        <w:rPr>
          <w:sz w:val="28"/>
          <w:szCs w:val="28"/>
        </w:rPr>
        <w:t>chanty</w:t>
      </w:r>
      <w:proofErr w:type="spellEnd"/>
      <w:r>
        <w:rPr>
          <w:sz w:val="28"/>
          <w:szCs w:val="28"/>
        </w:rPr>
        <w:t>, paraplegie, hemiplegie, stavy po úrazech a operacích aj.</w:t>
      </w:r>
    </w:p>
    <w:p w:rsidR="00770943" w:rsidRDefault="00770943" w:rsidP="0014100F">
      <w:pPr>
        <w:rPr>
          <w:b/>
          <w:sz w:val="28"/>
          <w:szCs w:val="28"/>
        </w:rPr>
      </w:pPr>
    </w:p>
    <w:p w:rsidR="0014100F" w:rsidRPr="00770943" w:rsidRDefault="0014100F" w:rsidP="0014100F">
      <w:pPr>
        <w:rPr>
          <w:b/>
          <w:sz w:val="28"/>
          <w:szCs w:val="28"/>
        </w:rPr>
      </w:pPr>
      <w:r w:rsidRPr="00770943">
        <w:rPr>
          <w:b/>
          <w:sz w:val="28"/>
          <w:szCs w:val="28"/>
        </w:rPr>
        <w:t>Co je Vojtova metoda?</w:t>
      </w:r>
    </w:p>
    <w:p w:rsidR="00F9699B" w:rsidRPr="00770943" w:rsidRDefault="00F9699B" w:rsidP="0014100F">
      <w:pPr>
        <w:rPr>
          <w:sz w:val="24"/>
          <w:szCs w:val="24"/>
        </w:rPr>
      </w:pPr>
      <w:r w:rsidRPr="00770943">
        <w:rPr>
          <w:sz w:val="24"/>
          <w:szCs w:val="24"/>
        </w:rPr>
        <w:t>Laicky řečeno jedná se o využití jasně definované polohy a reflexních bodů na těle k </w:t>
      </w:r>
      <w:proofErr w:type="gramStart"/>
      <w:r w:rsidRPr="00770943">
        <w:rPr>
          <w:sz w:val="24"/>
          <w:szCs w:val="24"/>
        </w:rPr>
        <w:t>vyvolání  reflexního</w:t>
      </w:r>
      <w:proofErr w:type="gramEnd"/>
      <w:r w:rsidRPr="00770943">
        <w:rPr>
          <w:sz w:val="24"/>
          <w:szCs w:val="24"/>
        </w:rPr>
        <w:t xml:space="preserve"> pohybu (nezávislého na vůli dítěte)</w:t>
      </w:r>
      <w:r w:rsidR="00641420" w:rsidRPr="00770943">
        <w:rPr>
          <w:sz w:val="24"/>
          <w:szCs w:val="24"/>
        </w:rPr>
        <w:t xml:space="preserve">. </w:t>
      </w:r>
      <w:r w:rsidRPr="00770943">
        <w:rPr>
          <w:sz w:val="24"/>
          <w:szCs w:val="24"/>
        </w:rPr>
        <w:t>Daná reflexní reakce obsahuje optimální pohybové komponenty, které dítě nepoužívá (</w:t>
      </w:r>
      <w:r w:rsidR="007F2ACD" w:rsidRPr="00770943">
        <w:rPr>
          <w:sz w:val="24"/>
          <w:szCs w:val="24"/>
        </w:rPr>
        <w:t>jsou zablokovány nervové spoje mezi mozkem a míchou</w:t>
      </w:r>
      <w:r w:rsidRPr="00770943">
        <w:rPr>
          <w:sz w:val="24"/>
          <w:szCs w:val="24"/>
        </w:rPr>
        <w:t xml:space="preserve">). Stálým opakováním (stimulací 4 x denně) si dítě zafixuje optimální pohyb do </w:t>
      </w:r>
      <w:r w:rsidR="007F2ACD" w:rsidRPr="00770943">
        <w:rPr>
          <w:sz w:val="24"/>
          <w:szCs w:val="24"/>
        </w:rPr>
        <w:t xml:space="preserve">centrální nervové soustavy </w:t>
      </w:r>
      <w:r w:rsidRPr="00770943">
        <w:rPr>
          <w:sz w:val="24"/>
          <w:szCs w:val="24"/>
        </w:rPr>
        <w:t xml:space="preserve"> a </w:t>
      </w:r>
      <w:proofErr w:type="gramStart"/>
      <w:r w:rsidRPr="00770943">
        <w:rPr>
          <w:sz w:val="24"/>
          <w:szCs w:val="24"/>
        </w:rPr>
        <w:t>začne</w:t>
      </w:r>
      <w:proofErr w:type="gramEnd"/>
      <w:r w:rsidRPr="00770943">
        <w:rPr>
          <w:sz w:val="24"/>
          <w:szCs w:val="24"/>
        </w:rPr>
        <w:t xml:space="preserve"> jej mnohem častěji  používat až zcela </w:t>
      </w:r>
      <w:proofErr w:type="gramStart"/>
      <w:r w:rsidRPr="00770943">
        <w:rPr>
          <w:sz w:val="24"/>
          <w:szCs w:val="24"/>
        </w:rPr>
        <w:t>nahradí</w:t>
      </w:r>
      <w:proofErr w:type="gramEnd"/>
      <w:r w:rsidRPr="00770943">
        <w:rPr>
          <w:sz w:val="24"/>
          <w:szCs w:val="24"/>
        </w:rPr>
        <w:t xml:space="preserve"> neideální pohybový či polohový problém.</w:t>
      </w:r>
      <w:r w:rsidR="00641420" w:rsidRPr="00770943">
        <w:rPr>
          <w:sz w:val="24"/>
          <w:szCs w:val="24"/>
        </w:rPr>
        <w:t xml:space="preserve"> Např. když dítě neotáčí hlavičku na opačnou stranu, při Vojtově terapii k tomu dochází a tím dojde k postupnému </w:t>
      </w:r>
      <w:proofErr w:type="gramStart"/>
      <w:r w:rsidR="007F2ACD" w:rsidRPr="00770943">
        <w:rPr>
          <w:sz w:val="24"/>
          <w:szCs w:val="24"/>
        </w:rPr>
        <w:t xml:space="preserve">užívání </w:t>
      </w:r>
      <w:r w:rsidR="00641420" w:rsidRPr="00770943">
        <w:rPr>
          <w:sz w:val="24"/>
          <w:szCs w:val="24"/>
        </w:rPr>
        <w:t xml:space="preserve"> rotace</w:t>
      </w:r>
      <w:proofErr w:type="gramEnd"/>
      <w:r w:rsidR="00641420" w:rsidRPr="00770943">
        <w:rPr>
          <w:sz w:val="24"/>
          <w:szCs w:val="24"/>
        </w:rPr>
        <w:t xml:space="preserve"> i na druhou stranu.</w:t>
      </w:r>
    </w:p>
    <w:p w:rsidR="0014100F" w:rsidRPr="00770943" w:rsidRDefault="00641420" w:rsidP="0014100F">
      <w:pPr>
        <w:rPr>
          <w:sz w:val="24"/>
          <w:szCs w:val="24"/>
        </w:rPr>
      </w:pPr>
      <w:r w:rsidRPr="00770943">
        <w:rPr>
          <w:sz w:val="24"/>
          <w:szCs w:val="24"/>
        </w:rPr>
        <w:t>Jinak řečeno t</w:t>
      </w:r>
      <w:r w:rsidR="0014100F" w:rsidRPr="00770943">
        <w:rPr>
          <w:sz w:val="24"/>
          <w:szCs w:val="24"/>
        </w:rPr>
        <w:t xml:space="preserve">erapeutický reflexní systém lokomoce představuje nabídku zkříženého vzoru a aktivaci dílčích modelů, které jsou obsaženy ve vertikálním postavení člověka. Tyto dílčí modely jsou nezávislé na vědomí člověka. Prostřednictvím výchozí polohy (dítěte) a kombinací aktivačních zón budíme na míšní úrovni motorické generátory, které podléhají vyšším vlivům z CNS a kůry mozkové. V CNS vytvořený ideální </w:t>
      </w:r>
      <w:proofErr w:type="gramStart"/>
      <w:r w:rsidR="0014100F" w:rsidRPr="00770943">
        <w:rPr>
          <w:sz w:val="24"/>
          <w:szCs w:val="24"/>
        </w:rPr>
        <w:t>model</w:t>
      </w:r>
      <w:r w:rsidR="007F77A6" w:rsidRPr="00770943">
        <w:rPr>
          <w:sz w:val="24"/>
          <w:szCs w:val="24"/>
        </w:rPr>
        <w:t xml:space="preserve">  ve</w:t>
      </w:r>
      <w:proofErr w:type="gramEnd"/>
      <w:r w:rsidR="007F77A6" w:rsidRPr="00770943">
        <w:rPr>
          <w:sz w:val="24"/>
          <w:szCs w:val="24"/>
        </w:rPr>
        <w:t xml:space="preserve"> spontánní hybnosti (dítěte) v případě potřeby  se následně částečně nebo plně zapne – neboli použije.  To vše nezávisle na vůli pacienta a vědomě chtěném pohybu.</w:t>
      </w:r>
    </w:p>
    <w:p w:rsidR="00DC705F" w:rsidRPr="00770943" w:rsidRDefault="00DC705F" w:rsidP="00DC705F">
      <w:pPr>
        <w:rPr>
          <w:sz w:val="24"/>
          <w:szCs w:val="24"/>
        </w:rPr>
      </w:pPr>
      <w:r w:rsidRPr="00770943">
        <w:rPr>
          <w:sz w:val="24"/>
          <w:szCs w:val="24"/>
        </w:rPr>
        <w:lastRenderedPageBreak/>
        <w:t>První náhradní pohybový model z pohledu ontogeneze vzniká již ve věku cca 6 týdnů, může se jednat jen o funkční blokádu od ideální hybnosti, která bez adekvátní terapie se může stát poruchou strukturální. Tudíž je dobré začít s terapií ještě před 6 týdnem.</w:t>
      </w:r>
    </w:p>
    <w:p w:rsidR="007F77A6" w:rsidRPr="00770943" w:rsidRDefault="00DC705F" w:rsidP="0014100F">
      <w:pPr>
        <w:rPr>
          <w:sz w:val="24"/>
          <w:szCs w:val="24"/>
        </w:rPr>
      </w:pPr>
      <w:r w:rsidRPr="00770943">
        <w:rPr>
          <w:sz w:val="24"/>
          <w:szCs w:val="24"/>
        </w:rPr>
        <w:t xml:space="preserve">Terapeut má prostřednictvím vyšetření spontánního pohybu dítěte, reflexních a polohových reakcí možnost zhodnotit stav motoriky, náhradní pohybové modely dítěte </w:t>
      </w:r>
      <w:r w:rsidR="005A6F26">
        <w:rPr>
          <w:sz w:val="24"/>
          <w:szCs w:val="24"/>
        </w:rPr>
        <w:t xml:space="preserve">a to </w:t>
      </w:r>
      <w:r w:rsidR="003C6D1E">
        <w:rPr>
          <w:sz w:val="24"/>
          <w:szCs w:val="24"/>
        </w:rPr>
        <w:t>před i v průběhu proběhlý</w:t>
      </w:r>
      <w:r w:rsidRPr="00770943">
        <w:rPr>
          <w:sz w:val="24"/>
          <w:szCs w:val="24"/>
        </w:rPr>
        <w:t>ch terapií.</w:t>
      </w:r>
    </w:p>
    <w:p w:rsidR="00641420" w:rsidRPr="00770943" w:rsidRDefault="007F77A6" w:rsidP="0014100F">
      <w:pPr>
        <w:rPr>
          <w:sz w:val="24"/>
          <w:szCs w:val="24"/>
        </w:rPr>
      </w:pPr>
      <w:r w:rsidRPr="00770943">
        <w:rPr>
          <w:sz w:val="24"/>
          <w:szCs w:val="24"/>
        </w:rPr>
        <w:t>Při terapii se využívají polohy na břiše tzv. reflexní plazení, na zádech a</w:t>
      </w:r>
      <w:r w:rsidR="00F9699B" w:rsidRPr="00770943">
        <w:rPr>
          <w:sz w:val="24"/>
          <w:szCs w:val="24"/>
        </w:rPr>
        <w:t xml:space="preserve"> </w:t>
      </w:r>
      <w:r w:rsidRPr="00770943">
        <w:rPr>
          <w:sz w:val="24"/>
          <w:szCs w:val="24"/>
        </w:rPr>
        <w:t>boku tzv. reflexní otáčení a další různé variace.</w:t>
      </w:r>
      <w:r w:rsidR="003D5AEA" w:rsidRPr="00770943">
        <w:rPr>
          <w:sz w:val="24"/>
          <w:szCs w:val="24"/>
        </w:rPr>
        <w:t xml:space="preserve"> Reakci doprovází </w:t>
      </w:r>
      <w:r w:rsidR="00641420" w:rsidRPr="00770943">
        <w:rPr>
          <w:sz w:val="24"/>
          <w:szCs w:val="24"/>
        </w:rPr>
        <w:t xml:space="preserve"> vegetativní prokrvení sliznic, opocení, podporuje se funkce močového měchýře a </w:t>
      </w:r>
      <w:proofErr w:type="gramStart"/>
      <w:r w:rsidR="00641420" w:rsidRPr="00770943">
        <w:rPr>
          <w:sz w:val="24"/>
          <w:szCs w:val="24"/>
        </w:rPr>
        <w:t>trávícího</w:t>
      </w:r>
      <w:proofErr w:type="gramEnd"/>
      <w:r w:rsidR="00641420" w:rsidRPr="00770943">
        <w:rPr>
          <w:sz w:val="24"/>
          <w:szCs w:val="24"/>
        </w:rPr>
        <w:t xml:space="preserve"> traktu</w:t>
      </w:r>
      <w:r w:rsidR="005A6F26">
        <w:rPr>
          <w:sz w:val="24"/>
          <w:szCs w:val="24"/>
        </w:rPr>
        <w:t>, dechová mechanika</w:t>
      </w:r>
      <w:r w:rsidR="00641420" w:rsidRPr="00770943">
        <w:rPr>
          <w:sz w:val="24"/>
          <w:szCs w:val="24"/>
        </w:rPr>
        <w:t xml:space="preserve">. </w:t>
      </w:r>
      <w:r w:rsidR="00DC705F" w:rsidRPr="00770943">
        <w:rPr>
          <w:sz w:val="24"/>
          <w:szCs w:val="24"/>
        </w:rPr>
        <w:t>Malé dítě</w:t>
      </w:r>
      <w:r w:rsidR="00641420" w:rsidRPr="00770943">
        <w:rPr>
          <w:sz w:val="24"/>
          <w:szCs w:val="24"/>
        </w:rPr>
        <w:t xml:space="preserve"> obvykle při terapii pláče z důvodu </w:t>
      </w:r>
      <w:proofErr w:type="spellStart"/>
      <w:r w:rsidR="00641420" w:rsidRPr="00770943">
        <w:rPr>
          <w:sz w:val="24"/>
          <w:szCs w:val="24"/>
        </w:rPr>
        <w:t>dyskomfortu</w:t>
      </w:r>
      <w:proofErr w:type="spellEnd"/>
      <w:r w:rsidR="00641420" w:rsidRPr="00770943">
        <w:rPr>
          <w:sz w:val="24"/>
          <w:szCs w:val="24"/>
        </w:rPr>
        <w:t xml:space="preserve"> z dané polohy a díky údivu z reflexně projeveného pohybu, které neovlivní. Nic jej nebolí, navíc pláč </w:t>
      </w:r>
      <w:r w:rsidR="005A6F26">
        <w:rPr>
          <w:sz w:val="24"/>
          <w:szCs w:val="24"/>
        </w:rPr>
        <w:t>napomáhá</w:t>
      </w:r>
      <w:r w:rsidR="00641420" w:rsidRPr="00770943">
        <w:rPr>
          <w:sz w:val="24"/>
          <w:szCs w:val="24"/>
        </w:rPr>
        <w:t xml:space="preserve"> lepší</w:t>
      </w:r>
      <w:r w:rsidR="005A6F26">
        <w:rPr>
          <w:sz w:val="24"/>
          <w:szCs w:val="24"/>
        </w:rPr>
        <w:t>mu</w:t>
      </w:r>
      <w:r w:rsidR="00641420" w:rsidRPr="00770943">
        <w:rPr>
          <w:sz w:val="24"/>
          <w:szCs w:val="24"/>
        </w:rPr>
        <w:t xml:space="preserve"> průběh</w:t>
      </w:r>
      <w:r w:rsidR="005A6F26">
        <w:rPr>
          <w:sz w:val="24"/>
          <w:szCs w:val="24"/>
        </w:rPr>
        <w:t>u</w:t>
      </w:r>
      <w:r w:rsidR="00641420" w:rsidRPr="00770943">
        <w:rPr>
          <w:sz w:val="24"/>
          <w:szCs w:val="24"/>
        </w:rPr>
        <w:t xml:space="preserve"> reflexní reakce, tudíž se mu nemusí rodiče bránit.</w:t>
      </w:r>
    </w:p>
    <w:p w:rsidR="00770943" w:rsidRDefault="00770943" w:rsidP="0014100F">
      <w:pPr>
        <w:rPr>
          <w:b/>
          <w:sz w:val="26"/>
          <w:szCs w:val="26"/>
        </w:rPr>
      </w:pPr>
    </w:p>
    <w:p w:rsidR="00805FE7" w:rsidRPr="00770943" w:rsidRDefault="007F77A6" w:rsidP="0014100F">
      <w:pPr>
        <w:rPr>
          <w:b/>
          <w:sz w:val="26"/>
          <w:szCs w:val="26"/>
        </w:rPr>
      </w:pPr>
      <w:r w:rsidRPr="00770943">
        <w:rPr>
          <w:b/>
          <w:sz w:val="26"/>
          <w:szCs w:val="26"/>
        </w:rPr>
        <w:t>Indikace</w:t>
      </w:r>
      <w:r w:rsidR="00770943">
        <w:rPr>
          <w:b/>
          <w:sz w:val="26"/>
          <w:szCs w:val="26"/>
        </w:rPr>
        <w:t xml:space="preserve"> Vojtovy metody</w:t>
      </w:r>
      <w:r w:rsidRPr="00770943">
        <w:rPr>
          <w:b/>
          <w:sz w:val="26"/>
          <w:szCs w:val="26"/>
        </w:rPr>
        <w:t xml:space="preserve">: </w:t>
      </w:r>
    </w:p>
    <w:p w:rsidR="007F77A6" w:rsidRPr="00770943" w:rsidRDefault="007F77A6" w:rsidP="00805F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0943">
        <w:rPr>
          <w:sz w:val="24"/>
          <w:szCs w:val="24"/>
        </w:rPr>
        <w:t xml:space="preserve">obecně jakákoliv hybná postižení u dětí a </w:t>
      </w:r>
      <w:proofErr w:type="gramStart"/>
      <w:r w:rsidRPr="00770943">
        <w:rPr>
          <w:sz w:val="24"/>
          <w:szCs w:val="24"/>
        </w:rPr>
        <w:t>do</w:t>
      </w:r>
      <w:r w:rsidR="003D5AEA" w:rsidRPr="00770943">
        <w:rPr>
          <w:sz w:val="24"/>
          <w:szCs w:val="24"/>
        </w:rPr>
        <w:t>s</w:t>
      </w:r>
      <w:r w:rsidRPr="00770943">
        <w:rPr>
          <w:sz w:val="24"/>
          <w:szCs w:val="24"/>
        </w:rPr>
        <w:t>pělých ( v neurologii</w:t>
      </w:r>
      <w:proofErr w:type="gramEnd"/>
      <w:r w:rsidRPr="00770943">
        <w:rPr>
          <w:sz w:val="24"/>
          <w:szCs w:val="24"/>
        </w:rPr>
        <w:t>, ortopedii, tra</w:t>
      </w:r>
      <w:r w:rsidR="00805FE7" w:rsidRPr="00770943">
        <w:rPr>
          <w:sz w:val="24"/>
          <w:szCs w:val="24"/>
        </w:rPr>
        <w:t xml:space="preserve">umatologii apod.) </w:t>
      </w:r>
    </w:p>
    <w:p w:rsidR="00805FE7" w:rsidRPr="00770943" w:rsidRDefault="007F2ACD" w:rsidP="00805F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0943">
        <w:rPr>
          <w:sz w:val="24"/>
          <w:szCs w:val="24"/>
        </w:rPr>
        <w:t xml:space="preserve">pohybové poruchy vznikající poškozením </w:t>
      </w:r>
      <w:proofErr w:type="gramStart"/>
      <w:r w:rsidRPr="00770943">
        <w:rPr>
          <w:sz w:val="24"/>
          <w:szCs w:val="24"/>
        </w:rPr>
        <w:t xml:space="preserve">mozku </w:t>
      </w:r>
      <w:r w:rsidR="00805FE7" w:rsidRPr="00770943">
        <w:rPr>
          <w:sz w:val="24"/>
          <w:szCs w:val="24"/>
        </w:rPr>
        <w:t xml:space="preserve"> v dětském</w:t>
      </w:r>
      <w:proofErr w:type="gramEnd"/>
      <w:r w:rsidR="00805FE7" w:rsidRPr="00770943">
        <w:rPr>
          <w:sz w:val="24"/>
          <w:szCs w:val="24"/>
        </w:rPr>
        <w:t xml:space="preserve"> i dospělém věku</w:t>
      </w:r>
      <w:r w:rsidRPr="00770943">
        <w:rPr>
          <w:sz w:val="24"/>
          <w:szCs w:val="24"/>
        </w:rPr>
        <w:t xml:space="preserve"> (DMO, CMP)</w:t>
      </w:r>
    </w:p>
    <w:p w:rsidR="00805FE7" w:rsidRPr="00770943" w:rsidRDefault="00805FE7" w:rsidP="00805F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0943">
        <w:rPr>
          <w:sz w:val="24"/>
          <w:szCs w:val="24"/>
        </w:rPr>
        <w:t>fixované predilekční držení kojenců</w:t>
      </w:r>
      <w:r w:rsidR="007F2ACD" w:rsidRPr="00770943">
        <w:rPr>
          <w:sz w:val="24"/>
          <w:szCs w:val="24"/>
        </w:rPr>
        <w:t>, centrální koordinační poruchy</w:t>
      </w:r>
    </w:p>
    <w:p w:rsidR="007F2ACD" w:rsidRPr="00770943" w:rsidRDefault="007F2ACD" w:rsidP="00805F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0943">
        <w:rPr>
          <w:sz w:val="24"/>
          <w:szCs w:val="24"/>
        </w:rPr>
        <w:t>svalová onemocnění</w:t>
      </w:r>
    </w:p>
    <w:p w:rsidR="007F2ACD" w:rsidRPr="00770943" w:rsidRDefault="007F2ACD" w:rsidP="00805F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0943">
        <w:rPr>
          <w:sz w:val="24"/>
          <w:szCs w:val="24"/>
        </w:rPr>
        <w:t xml:space="preserve">poruchy osy páteře – skoliózy, deformity dolních </w:t>
      </w:r>
      <w:proofErr w:type="gramStart"/>
      <w:r w:rsidRPr="00770943">
        <w:rPr>
          <w:sz w:val="24"/>
          <w:szCs w:val="24"/>
        </w:rPr>
        <w:t>končetin , dysplazie</w:t>
      </w:r>
      <w:proofErr w:type="gramEnd"/>
      <w:r w:rsidRPr="00770943">
        <w:rPr>
          <w:sz w:val="24"/>
          <w:szCs w:val="24"/>
        </w:rPr>
        <w:t xml:space="preserve"> kyčelních kloubů</w:t>
      </w:r>
    </w:p>
    <w:p w:rsidR="007F2ACD" w:rsidRPr="00770943" w:rsidRDefault="007F2ACD" w:rsidP="00805F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0943">
        <w:rPr>
          <w:sz w:val="24"/>
          <w:szCs w:val="24"/>
        </w:rPr>
        <w:t>problémy s dechovými, polykacími a žvýkacími svaly</w:t>
      </w:r>
      <w:r w:rsidR="005A6F26">
        <w:rPr>
          <w:sz w:val="24"/>
          <w:szCs w:val="24"/>
        </w:rPr>
        <w:t xml:space="preserve"> (</w:t>
      </w:r>
      <w:proofErr w:type="gramStart"/>
      <w:r w:rsidR="005A6F26">
        <w:rPr>
          <w:sz w:val="24"/>
          <w:szCs w:val="24"/>
        </w:rPr>
        <w:t>např. G.E. reflux</w:t>
      </w:r>
      <w:proofErr w:type="gramEnd"/>
      <w:r w:rsidR="005A6F26">
        <w:rPr>
          <w:sz w:val="24"/>
          <w:szCs w:val="24"/>
        </w:rPr>
        <w:t>)</w:t>
      </w:r>
    </w:p>
    <w:p w:rsidR="007F2ACD" w:rsidRDefault="007F2ACD" w:rsidP="007F2ACD"/>
    <w:p w:rsidR="00805FE7" w:rsidRDefault="00805FE7" w:rsidP="007F2ACD">
      <w:pPr>
        <w:pStyle w:val="Odstavecseseznamem"/>
      </w:pPr>
    </w:p>
    <w:sectPr w:rsidR="00805FE7" w:rsidSect="0067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EA1"/>
    <w:multiLevelType w:val="hybridMultilevel"/>
    <w:tmpl w:val="0892178A"/>
    <w:lvl w:ilvl="0" w:tplc="7416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056"/>
    <w:multiLevelType w:val="hybridMultilevel"/>
    <w:tmpl w:val="37AAE0CA"/>
    <w:lvl w:ilvl="0" w:tplc="7416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00F"/>
    <w:rsid w:val="0014100F"/>
    <w:rsid w:val="00333796"/>
    <w:rsid w:val="003C6D1E"/>
    <w:rsid w:val="003D5AEA"/>
    <w:rsid w:val="005A6F26"/>
    <w:rsid w:val="00641420"/>
    <w:rsid w:val="00674E3C"/>
    <w:rsid w:val="00770943"/>
    <w:rsid w:val="007F2ACD"/>
    <w:rsid w:val="007F77A6"/>
    <w:rsid w:val="00805FE7"/>
    <w:rsid w:val="00817A30"/>
    <w:rsid w:val="00922C33"/>
    <w:rsid w:val="00AC191A"/>
    <w:rsid w:val="00C4335A"/>
    <w:rsid w:val="00D36AF3"/>
    <w:rsid w:val="00DC705F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E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0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1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p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léčby pohybového aparátu, s.r.o.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Klara Smilova</cp:lastModifiedBy>
  <cp:revision>11</cp:revision>
  <dcterms:created xsi:type="dcterms:W3CDTF">2013-01-22T12:37:00Z</dcterms:created>
  <dcterms:modified xsi:type="dcterms:W3CDTF">2013-08-21T10:45:00Z</dcterms:modified>
</cp:coreProperties>
</file>